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9A25" w14:textId="77777777" w:rsidR="00E50AEE" w:rsidRPr="008D3F2E" w:rsidRDefault="00E50AEE" w:rsidP="00E50AEE">
      <w:pPr>
        <w:ind w:left="408"/>
        <w:jc w:val="center"/>
        <w:rPr>
          <w:rFonts w:asciiTheme="minorHAnsi" w:hAnsiTheme="minorHAnsi" w:cstheme="minorHAnsi"/>
        </w:rPr>
      </w:pPr>
      <w:r w:rsidRPr="008D3F2E">
        <w:rPr>
          <w:rFonts w:asciiTheme="minorHAnsi" w:hAnsiTheme="minorHAnsi" w:cstheme="minorHAnsi"/>
        </w:rPr>
        <w:t xml:space="preserve">APPALTO N. </w:t>
      </w:r>
      <w:r>
        <w:rPr>
          <w:rFonts w:asciiTheme="minorHAnsi" w:hAnsiTheme="minorHAnsi" w:cstheme="minorHAnsi"/>
        </w:rPr>
        <w:t>49</w:t>
      </w:r>
      <w:r w:rsidRPr="008D3F2E">
        <w:rPr>
          <w:rFonts w:asciiTheme="minorHAnsi" w:hAnsiTheme="minorHAnsi" w:cstheme="minorHAnsi"/>
        </w:rPr>
        <w:t>/2021</w:t>
      </w:r>
    </w:p>
    <w:p w14:paraId="2B05E446" w14:textId="77777777" w:rsidR="00F7751E" w:rsidRDefault="00F7751E" w:rsidP="00F7751E">
      <w:pPr>
        <w:jc w:val="both"/>
        <w:rPr>
          <w:rFonts w:eastAsiaTheme="minorEastAsia" w:cs="Calibri"/>
          <w:b/>
        </w:rPr>
      </w:pPr>
      <w:r>
        <w:rPr>
          <w:rFonts w:cs="Calibri"/>
          <w:b/>
        </w:rPr>
        <w:t xml:space="preserve">Metropolitana Automatica di Torino - Procedura aperta per la conclusione di un Accordo Quadro per servizi di supporto alla progettazione interna di </w:t>
      </w:r>
      <w:proofErr w:type="spellStart"/>
      <w:r>
        <w:rPr>
          <w:rFonts w:cs="Calibri"/>
          <w:b/>
        </w:rPr>
        <w:t>Infra.To</w:t>
      </w:r>
      <w:proofErr w:type="spellEnd"/>
      <w:r>
        <w:rPr>
          <w:rFonts w:cs="Calibri"/>
          <w:b/>
        </w:rPr>
        <w:t xml:space="preserve"> degli impianti non di sistema relativi alle stazioni, gallerie e manufatti della Metropolitana, con metodologia BIM (Art. 54 d.lgs. 50/2016 e </w:t>
      </w:r>
      <w:proofErr w:type="spellStart"/>
      <w:r>
        <w:rPr>
          <w:rFonts w:cs="Calibri"/>
          <w:b/>
        </w:rPr>
        <w:t>s.m.i.</w:t>
      </w:r>
      <w:proofErr w:type="spellEnd"/>
      <w:r>
        <w:rPr>
          <w:rFonts w:cs="Calibri"/>
          <w:b/>
        </w:rPr>
        <w:t>)</w:t>
      </w:r>
    </w:p>
    <w:p w14:paraId="21E39C1E" w14:textId="77777777" w:rsidR="00F7751E" w:rsidRPr="00F7751E" w:rsidRDefault="00F7751E" w:rsidP="00F7751E">
      <w:pPr>
        <w:ind w:left="408"/>
        <w:jc w:val="center"/>
        <w:rPr>
          <w:rFonts w:cs="Calibri"/>
          <w:lang w:val="en-US"/>
        </w:rPr>
      </w:pPr>
      <w:r w:rsidRPr="00F7751E">
        <w:rPr>
          <w:rFonts w:cs="Calibri"/>
          <w:lang w:val="en-US"/>
        </w:rPr>
        <w:t>CUP D24G19000050007 – CUP C71F20000020005</w:t>
      </w:r>
    </w:p>
    <w:p w14:paraId="0A7F19D5" w14:textId="77777777" w:rsidR="00F7751E" w:rsidRPr="00F7751E" w:rsidRDefault="00F7751E" w:rsidP="00F7751E">
      <w:pPr>
        <w:ind w:left="408"/>
        <w:jc w:val="center"/>
        <w:rPr>
          <w:rFonts w:cs="Calibri"/>
          <w:lang w:val="en-US"/>
        </w:rPr>
      </w:pPr>
      <w:r w:rsidRPr="00F7751E">
        <w:rPr>
          <w:rFonts w:cs="Calibri"/>
          <w:lang w:val="en-US"/>
        </w:rPr>
        <w:t>CIG 897798646C</w:t>
      </w:r>
    </w:p>
    <w:p w14:paraId="490EAC96" w14:textId="77777777" w:rsidR="00F7751E" w:rsidRDefault="00F7751E" w:rsidP="00F7751E">
      <w:pPr>
        <w:ind w:left="408"/>
        <w:jc w:val="center"/>
        <w:rPr>
          <w:rFonts w:cs="Calibri"/>
          <w:lang w:val="en-US"/>
        </w:rPr>
      </w:pPr>
    </w:p>
    <w:p w14:paraId="30A1BC64" w14:textId="2EE2C450" w:rsidR="0020670B" w:rsidRDefault="0020670B" w:rsidP="0020670B">
      <w:pPr>
        <w:ind w:left="408"/>
        <w:jc w:val="center"/>
        <w:rPr>
          <w:rFonts w:cs="Arial"/>
          <w:b/>
        </w:rPr>
      </w:pPr>
      <w:r w:rsidRPr="00B146B0">
        <w:rPr>
          <w:rFonts w:cs="Arial"/>
          <w:b/>
        </w:rPr>
        <w:t xml:space="preserve">ALLEGATO </w:t>
      </w:r>
      <w:r w:rsidR="00E829C4">
        <w:rPr>
          <w:rFonts w:cs="Arial"/>
          <w:b/>
        </w:rPr>
        <w:t>5</w:t>
      </w:r>
      <w:r w:rsidRPr="00B146B0">
        <w:rPr>
          <w:rFonts w:cs="Arial"/>
          <w:b/>
        </w:rPr>
        <w:t xml:space="preserve"> </w:t>
      </w:r>
      <w:r>
        <w:rPr>
          <w:rFonts w:cs="Arial"/>
          <w:b/>
        </w:rPr>
        <w:t xml:space="preserve">– Dichiarazione per il sub-criterio B.1.4: disponibilità del concorrente a sviluppare più </w:t>
      </w:r>
      <w:r w:rsidR="00E50AEE">
        <w:rPr>
          <w:rFonts w:cs="Arial"/>
          <w:b/>
        </w:rPr>
        <w:t>tipologie di attività</w:t>
      </w:r>
      <w:r>
        <w:rPr>
          <w:rFonts w:cs="Arial"/>
          <w:b/>
        </w:rPr>
        <w:t xml:space="preserve"> contemporaneamente </w:t>
      </w:r>
    </w:p>
    <w:p w14:paraId="67294F9C" w14:textId="6DB5B68D" w:rsidR="0020670B" w:rsidRPr="00B146B0" w:rsidRDefault="0020670B" w:rsidP="0020670B">
      <w:pPr>
        <w:ind w:left="408"/>
        <w:jc w:val="center"/>
        <w:rPr>
          <w:rFonts w:cs="Arial"/>
          <w:b/>
        </w:rPr>
      </w:pPr>
      <w:r>
        <w:rPr>
          <w:rFonts w:cs="Arial"/>
          <w:b/>
        </w:rPr>
        <w:t xml:space="preserve">(da inserire nella “Busta B” – offerta tecnica) </w:t>
      </w:r>
    </w:p>
    <w:p w14:paraId="36E00ABC" w14:textId="77777777" w:rsidR="0020670B" w:rsidRDefault="0020670B" w:rsidP="0020670B">
      <w:pPr>
        <w:spacing w:after="0" w:line="240" w:lineRule="auto"/>
        <w:ind w:left="408"/>
        <w:jc w:val="center"/>
        <w:rPr>
          <w:rFonts w:cs="Arial"/>
        </w:rPr>
      </w:pPr>
    </w:p>
    <w:p w14:paraId="4C0899D3" w14:textId="77777777" w:rsidR="0020670B" w:rsidRDefault="0020670B" w:rsidP="0020670B">
      <w:pPr>
        <w:spacing w:after="0"/>
        <w:jc w:val="right"/>
        <w:rPr>
          <w:rFonts w:cs="Calibri"/>
        </w:rPr>
      </w:pPr>
      <w:r>
        <w:rPr>
          <w:rFonts w:cs="Calibri"/>
        </w:rPr>
        <w:t>Spettabile</w:t>
      </w:r>
    </w:p>
    <w:p w14:paraId="01021118" w14:textId="77777777" w:rsidR="0020670B" w:rsidRDefault="0020670B" w:rsidP="0020670B">
      <w:pPr>
        <w:spacing w:after="0"/>
        <w:jc w:val="right"/>
      </w:pPr>
      <w:r>
        <w:rPr>
          <w:rFonts w:cs="Calibri"/>
        </w:rPr>
        <w:t>INFRATRASPORTI.TO S.r.l.</w:t>
      </w:r>
    </w:p>
    <w:p w14:paraId="4756663D" w14:textId="77777777" w:rsidR="0020670B" w:rsidRDefault="0020670B" w:rsidP="0020670B">
      <w:pPr>
        <w:spacing w:after="0"/>
        <w:jc w:val="right"/>
      </w:pPr>
      <w:r>
        <w:rPr>
          <w:rFonts w:cs="Calibri"/>
        </w:rPr>
        <w:t>Corso Novara n. 96</w:t>
      </w:r>
    </w:p>
    <w:p w14:paraId="1AEB0443" w14:textId="40C00AE0" w:rsidR="0020670B" w:rsidRDefault="0020670B" w:rsidP="008E6717">
      <w:pPr>
        <w:spacing w:after="0"/>
        <w:jc w:val="right"/>
      </w:pPr>
      <w:r>
        <w:rPr>
          <w:rFonts w:cs="Calibri"/>
        </w:rPr>
        <w:t>10152</w:t>
      </w:r>
      <w:r w:rsidR="008E6717">
        <w:rPr>
          <w:rFonts w:cs="Calibri"/>
        </w:rPr>
        <w:t xml:space="preserve"> - </w:t>
      </w:r>
      <w:r>
        <w:rPr>
          <w:rFonts w:cs="Calibri"/>
        </w:rPr>
        <w:t>Torino</w:t>
      </w:r>
    </w:p>
    <w:p w14:paraId="450F327D" w14:textId="77777777" w:rsidR="0020670B" w:rsidRDefault="0020670B" w:rsidP="0020670B">
      <w:pPr>
        <w:ind w:left="408"/>
        <w:jc w:val="right"/>
        <w:rPr>
          <w:rFonts w:cs="Arial"/>
        </w:rPr>
      </w:pPr>
    </w:p>
    <w:p w14:paraId="7310CF6E" w14:textId="77777777" w:rsidR="0020670B" w:rsidRDefault="0020670B" w:rsidP="0020670B">
      <w:pPr>
        <w:spacing w:before="100" w:after="100"/>
        <w:jc w:val="both"/>
      </w:pPr>
      <w:r>
        <w:rPr>
          <w:rFonts w:cs="Calibri"/>
        </w:rPr>
        <w:t xml:space="preserve">Il/La sottoscritto/a _____________ nato/a a _________ il ____________ C.F. _____________ residente a ____________ (___), via _______________ n. ____, </w:t>
      </w:r>
    </w:p>
    <w:p w14:paraId="66F2AFFC" w14:textId="77777777" w:rsidR="0020670B" w:rsidRDefault="0020670B" w:rsidP="0020670B">
      <w:pPr>
        <w:spacing w:before="100" w:after="100"/>
        <w:jc w:val="both"/>
      </w:pPr>
      <w:r>
        <w:rPr>
          <w:rFonts w:cs="Calibri"/>
        </w:rPr>
        <w:t xml:space="preserve">□ </w:t>
      </w:r>
      <w:r>
        <w:rPr>
          <w:rFonts w:cs="Calibri"/>
          <w:i/>
        </w:rPr>
        <w:t>(se del caso)</w:t>
      </w:r>
      <w:r>
        <w:rPr>
          <w:rFonts w:cs="Calibri"/>
        </w:rPr>
        <w:t xml:space="preserve"> legale rappresentante</w:t>
      </w:r>
      <w:r>
        <w:rPr>
          <w:rFonts w:cs="Calibri"/>
          <w:i/>
        </w:rPr>
        <w:t xml:space="preserve"> </w:t>
      </w:r>
    </w:p>
    <w:p w14:paraId="07564EA9" w14:textId="77777777" w:rsidR="0020670B" w:rsidRDefault="0020670B" w:rsidP="0020670B">
      <w:pPr>
        <w:spacing w:before="100" w:after="100"/>
        <w:jc w:val="both"/>
      </w:pPr>
      <w:r>
        <w:rPr>
          <w:rFonts w:cs="Calibri"/>
        </w:rPr>
        <w:t xml:space="preserve">□ </w:t>
      </w:r>
      <w:r>
        <w:rPr>
          <w:rFonts w:cs="Calibri"/>
          <w:i/>
        </w:rPr>
        <w:t xml:space="preserve">(se del caso) </w:t>
      </w:r>
      <w:r>
        <w:rPr>
          <w:rFonts w:cs="Calibri"/>
        </w:rPr>
        <w:t xml:space="preserve">procuratore generale/speciale, giusta procura allegata </w:t>
      </w:r>
    </w:p>
    <w:p w14:paraId="15146364" w14:textId="77777777" w:rsidR="0020670B" w:rsidRDefault="0020670B" w:rsidP="0020670B">
      <w:pPr>
        <w:spacing w:before="100" w:after="100"/>
        <w:jc w:val="both"/>
      </w:pPr>
      <w:r>
        <w:rPr>
          <w:rFonts w:cs="Calibri"/>
        </w:rPr>
        <w:t xml:space="preserve">del concorrente ____________________________ </w:t>
      </w:r>
      <w:r>
        <w:rPr>
          <w:rFonts w:cs="Calibri"/>
          <w:i/>
        </w:rPr>
        <w:t xml:space="preserve">(indicare la denominazione sociale) ______________(indicare la forma giuridica) ____________ </w:t>
      </w:r>
      <w:r>
        <w:rPr>
          <w:rFonts w:cs="Calibri"/>
        </w:rPr>
        <w:t>(</w:t>
      </w:r>
      <w:r>
        <w:rPr>
          <w:rFonts w:cs="Calibri"/>
          <w:i/>
        </w:rPr>
        <w:t>indicare la sede legale</w:t>
      </w:r>
      <w:r>
        <w:rPr>
          <w:rFonts w:cs="Calibri"/>
        </w:rPr>
        <w:t>) ______________________________(</w:t>
      </w:r>
      <w:r>
        <w:rPr>
          <w:rFonts w:cs="Calibri"/>
          <w:i/>
        </w:rPr>
        <w:t>indicare CF e PI</w:t>
      </w:r>
      <w:r>
        <w:rPr>
          <w:rFonts w:cs="Calibri"/>
        </w:rPr>
        <w:t xml:space="preserve">)  _____________________ </w:t>
      </w:r>
    </w:p>
    <w:p w14:paraId="4A35BD6F" w14:textId="77777777" w:rsidR="0020670B" w:rsidRDefault="0020670B" w:rsidP="0020670B">
      <w:pPr>
        <w:spacing w:before="13"/>
        <w:ind w:right="90"/>
        <w:jc w:val="both"/>
      </w:pPr>
      <w:r>
        <w:rPr>
          <w:rFonts w:cs="Calibri"/>
          <w:color w:val="000000"/>
        </w:rPr>
        <w:t>in relazione alla domanda di partecipazione alla procedura in oggetto</w:t>
      </w:r>
    </w:p>
    <w:p w14:paraId="0AB11774" w14:textId="77777777" w:rsidR="0020670B" w:rsidRDefault="0020670B" w:rsidP="0020670B">
      <w:pPr>
        <w:spacing w:before="13"/>
        <w:ind w:right="90"/>
        <w:jc w:val="both"/>
        <w:rPr>
          <w:rFonts w:cs="Calibri"/>
        </w:rPr>
      </w:pPr>
      <w:proofErr w:type="gramStart"/>
      <w:r>
        <w:rPr>
          <w:rFonts w:cs="Calibri"/>
        </w:rPr>
        <w:t>consapevole</w:t>
      </w:r>
      <w:proofErr w:type="gramEnd"/>
      <w:r>
        <w:rPr>
          <w:rFonts w:cs="Calibri"/>
        </w:rPr>
        <w:t xml:space="preserve"> delle responsabilità e delle sanzioni penali previste dall’art. 76 DPR 445/00 in caso di dichiarazioni false o mendaci ivi indicate  </w:t>
      </w:r>
    </w:p>
    <w:p w14:paraId="3CFB208B" w14:textId="61004733" w:rsidR="00F7751E" w:rsidRDefault="00F7751E" w:rsidP="00F7751E">
      <w:pPr>
        <w:spacing w:before="13"/>
        <w:ind w:right="90"/>
        <w:jc w:val="center"/>
        <w:rPr>
          <w:rFonts w:cs="Calibri"/>
        </w:rPr>
      </w:pPr>
      <w:r>
        <w:rPr>
          <w:rFonts w:cs="Calibri"/>
        </w:rPr>
        <w:t>VISTI</w:t>
      </w:r>
    </w:p>
    <w:p w14:paraId="135CB2E0" w14:textId="5348C8C4" w:rsidR="00F7751E" w:rsidRDefault="00F7751E" w:rsidP="00F7751E">
      <w:pPr>
        <w:pStyle w:val="Paragrafoelenco"/>
        <w:numPr>
          <w:ilvl w:val="0"/>
          <w:numId w:val="2"/>
        </w:numPr>
        <w:spacing w:before="13"/>
        <w:ind w:right="90"/>
        <w:jc w:val="both"/>
      </w:pPr>
      <w:proofErr w:type="gramStart"/>
      <w:r>
        <w:t>il</w:t>
      </w:r>
      <w:proofErr w:type="gramEnd"/>
      <w:r>
        <w:t xml:space="preserve"> punto 15. </w:t>
      </w:r>
      <w:r w:rsidRPr="00F7751E">
        <w:t>CRITERI DI VALUTAZIONE DELL’OFFERTA TECNICA</w:t>
      </w:r>
      <w:r>
        <w:t xml:space="preserve"> del Disciplinare di Gara, </w:t>
      </w:r>
    </w:p>
    <w:p w14:paraId="37F031F7" w14:textId="73BFEF53" w:rsidR="00F7751E" w:rsidRDefault="00F7751E" w:rsidP="00F7751E">
      <w:pPr>
        <w:pStyle w:val="Paragrafoelenco"/>
        <w:numPr>
          <w:ilvl w:val="0"/>
          <w:numId w:val="2"/>
        </w:numPr>
        <w:spacing w:before="13"/>
        <w:ind w:right="90"/>
        <w:jc w:val="both"/>
      </w:pPr>
      <w:proofErr w:type="gramStart"/>
      <w:r>
        <w:t>il</w:t>
      </w:r>
      <w:proofErr w:type="gramEnd"/>
      <w:r>
        <w:t xml:space="preserve"> punto 15.1.4 - </w:t>
      </w:r>
      <w:r w:rsidRPr="00F7751E">
        <w:t>Sub-criterio B.1.4: disponibilità del concorrente di svolgere più attività contemporaneamente</w:t>
      </w:r>
      <w:r>
        <w:t xml:space="preserve">, e la tabella ivi riportata, </w:t>
      </w:r>
    </w:p>
    <w:p w14:paraId="46DD8599" w14:textId="77777777" w:rsidR="0020670B" w:rsidRDefault="0020670B" w:rsidP="0020670B">
      <w:pPr>
        <w:ind w:right="90"/>
        <w:jc w:val="center"/>
      </w:pPr>
      <w:r>
        <w:rPr>
          <w:rFonts w:cs="Calibri"/>
        </w:rPr>
        <w:t xml:space="preserve">DICHIARA </w:t>
      </w:r>
    </w:p>
    <w:p w14:paraId="3B5B0ADC" w14:textId="77777777" w:rsidR="0020670B" w:rsidRDefault="0020670B" w:rsidP="0020670B">
      <w:pPr>
        <w:ind w:right="90"/>
        <w:jc w:val="center"/>
      </w:pPr>
      <w:r>
        <w:rPr>
          <w:rFonts w:cs="Calibri"/>
        </w:rPr>
        <w:t>ai sensi degli artt. 46 e 47 del D.P.R. 445/00</w:t>
      </w:r>
    </w:p>
    <w:p w14:paraId="5FC13003" w14:textId="31BB357B" w:rsidR="00F7751E" w:rsidRPr="00C650CD" w:rsidRDefault="008A6EDE" w:rsidP="00C650CD">
      <w:pPr>
        <w:pStyle w:val="Paragrafoelenco"/>
        <w:numPr>
          <w:ilvl w:val="0"/>
          <w:numId w:val="3"/>
        </w:numPr>
        <w:spacing w:after="84"/>
        <w:jc w:val="both"/>
        <w:rPr>
          <w:rFonts w:cs="Arial"/>
        </w:rPr>
      </w:pPr>
      <w:proofErr w:type="gramStart"/>
      <w:r w:rsidRPr="00C650CD">
        <w:rPr>
          <w:rFonts w:cs="Arial"/>
        </w:rPr>
        <w:t>di</w:t>
      </w:r>
      <w:proofErr w:type="gramEnd"/>
      <w:r w:rsidRPr="00C650CD">
        <w:rPr>
          <w:rFonts w:cs="Arial"/>
        </w:rPr>
        <w:t xml:space="preserve"> </w:t>
      </w:r>
      <w:r w:rsidR="0020670B" w:rsidRPr="00C650CD">
        <w:rPr>
          <w:rFonts w:cs="Arial"/>
        </w:rPr>
        <w:t>impegnarsi</w:t>
      </w:r>
      <w:r w:rsidR="00C542F6">
        <w:rPr>
          <w:rFonts w:cs="Arial"/>
        </w:rPr>
        <w:t xml:space="preserve"> / di non impegnarsi </w:t>
      </w:r>
      <w:r w:rsidR="00F7751E" w:rsidRPr="00C650CD">
        <w:rPr>
          <w:rFonts w:cs="Arial"/>
        </w:rPr>
        <w:t>a svolgere più attività di pr</w:t>
      </w:r>
      <w:r w:rsidR="00F7751E" w:rsidRPr="00C650CD">
        <w:rPr>
          <w:rFonts w:cs="Arial"/>
        </w:rPr>
        <w:t xml:space="preserve">ogettazione contemporaneamente </w:t>
      </w:r>
      <w:r w:rsidR="00F7751E" w:rsidRPr="00C650CD">
        <w:rPr>
          <w:rFonts w:cs="Arial"/>
        </w:rPr>
        <w:t xml:space="preserve">sulla base della propria organizzazione e sulla base della disponibilità a mobilizzare più figure professionali, oltre a quelle minime richieste </w:t>
      </w:r>
      <w:r w:rsidR="00F7751E" w:rsidRPr="00C650CD">
        <w:rPr>
          <w:rFonts w:cs="Arial"/>
        </w:rPr>
        <w:t xml:space="preserve">pari a livello di complessità 6; </w:t>
      </w:r>
    </w:p>
    <w:p w14:paraId="32EFC3C6" w14:textId="35831C98" w:rsidR="00F7751E" w:rsidRPr="00C650CD" w:rsidRDefault="00560175" w:rsidP="00C650CD">
      <w:pPr>
        <w:pStyle w:val="Paragrafoelenco"/>
        <w:numPr>
          <w:ilvl w:val="0"/>
          <w:numId w:val="3"/>
        </w:numPr>
        <w:spacing w:after="84"/>
        <w:jc w:val="both"/>
        <w:rPr>
          <w:rFonts w:cs="Arial"/>
        </w:rPr>
      </w:pPr>
      <w:proofErr w:type="gramStart"/>
      <w:r>
        <w:rPr>
          <w:rFonts w:cs="Arial"/>
        </w:rPr>
        <w:t>di</w:t>
      </w:r>
      <w:proofErr w:type="gramEnd"/>
      <w:r>
        <w:rPr>
          <w:rFonts w:cs="Arial"/>
        </w:rPr>
        <w:t xml:space="preserve"> </w:t>
      </w:r>
      <w:r w:rsidR="00D16A74" w:rsidRPr="00C650CD">
        <w:rPr>
          <w:rFonts w:cs="Arial"/>
        </w:rPr>
        <w:t xml:space="preserve">garantire in termini di </w:t>
      </w:r>
      <w:r w:rsidR="00E50AEE" w:rsidRPr="00C650CD">
        <w:rPr>
          <w:rFonts w:cs="Arial"/>
        </w:rPr>
        <w:t xml:space="preserve">tipologie di attività </w:t>
      </w:r>
      <w:r w:rsidR="00D16A74" w:rsidRPr="00C650CD">
        <w:rPr>
          <w:rFonts w:cs="Arial"/>
        </w:rPr>
        <w:t>sviluppat</w:t>
      </w:r>
      <w:r w:rsidR="00E50AEE" w:rsidRPr="00C650CD">
        <w:rPr>
          <w:rFonts w:cs="Arial"/>
        </w:rPr>
        <w:t>e</w:t>
      </w:r>
      <w:r w:rsidR="00D16A74" w:rsidRPr="00C650CD">
        <w:rPr>
          <w:rFonts w:cs="Arial"/>
        </w:rPr>
        <w:t xml:space="preserve"> contestualmente nel corso della durata dell’Accordo Quadro, </w:t>
      </w:r>
      <w:r w:rsidR="008A6EDE" w:rsidRPr="00C650CD">
        <w:rPr>
          <w:rFonts w:cs="Arial"/>
        </w:rPr>
        <w:t xml:space="preserve">un livello totale di complessità pari </w:t>
      </w:r>
      <w:r w:rsidR="00F7751E" w:rsidRPr="00C650CD">
        <w:rPr>
          <w:rFonts w:cs="Arial"/>
        </w:rPr>
        <w:t xml:space="preserve">a </w:t>
      </w:r>
    </w:p>
    <w:p w14:paraId="20DC4B07" w14:textId="3E3704B7" w:rsidR="00C650CD" w:rsidRDefault="00C650CD" w:rsidP="00C650CD">
      <w:pPr>
        <w:spacing w:after="84"/>
        <w:ind w:left="161"/>
        <w:jc w:val="center"/>
        <w:rPr>
          <w:rFonts w:cs="Arial"/>
        </w:rPr>
      </w:pPr>
      <w:r>
        <w:rPr>
          <w:rFonts w:cs="Arial"/>
        </w:rPr>
        <w:t>______________________________________</w:t>
      </w:r>
    </w:p>
    <w:p w14:paraId="7D10C3C4" w14:textId="7081584A" w:rsidR="00A040FA" w:rsidRDefault="004806BE" w:rsidP="00A040FA">
      <w:pPr>
        <w:spacing w:after="84"/>
        <w:ind w:left="161"/>
        <w:jc w:val="both"/>
        <w:rPr>
          <w:rFonts w:cs="Arial"/>
        </w:rPr>
      </w:pPr>
      <w:proofErr w:type="gramStart"/>
      <w:r>
        <w:rPr>
          <w:rFonts w:cs="Arial"/>
        </w:rPr>
        <w:t>con</w:t>
      </w:r>
      <w:proofErr w:type="gramEnd"/>
      <w:r>
        <w:rPr>
          <w:rFonts w:cs="Arial"/>
        </w:rPr>
        <w:t xml:space="preserve"> approssimazione di 0,5 punti</w:t>
      </w:r>
      <w:r w:rsidR="00560175">
        <w:rPr>
          <w:rFonts w:cs="Arial"/>
        </w:rPr>
        <w:t>.</w:t>
      </w:r>
      <w:bookmarkStart w:id="0" w:name="_GoBack"/>
      <w:bookmarkEnd w:id="0"/>
    </w:p>
    <w:p w14:paraId="5FBCAAA8" w14:textId="77777777" w:rsidR="00C650CD" w:rsidRDefault="00C650CD" w:rsidP="00F7751E">
      <w:pPr>
        <w:spacing w:after="84"/>
        <w:ind w:left="161"/>
        <w:jc w:val="both"/>
        <w:rPr>
          <w:rFonts w:cs="Arial"/>
        </w:rPr>
      </w:pPr>
    </w:p>
    <w:p w14:paraId="1EAF4667" w14:textId="65CDF7A2" w:rsidR="00C650CD" w:rsidRDefault="00560175" w:rsidP="00F7751E">
      <w:pPr>
        <w:spacing w:after="84"/>
        <w:ind w:left="161"/>
        <w:jc w:val="both"/>
        <w:rPr>
          <w:rFonts w:cs="Arial"/>
        </w:rPr>
      </w:pPr>
      <w:r>
        <w:rPr>
          <w:rFonts w:cs="Arial"/>
        </w:rPr>
        <w:t xml:space="preserve">In relazione allo </w:t>
      </w:r>
      <w:r w:rsidR="00F7751E" w:rsidRPr="00F7751E">
        <w:rPr>
          <w:rFonts w:cs="Arial"/>
        </w:rPr>
        <w:t>svolgimento “contemporaneo” di più attività</w:t>
      </w:r>
      <w:r>
        <w:rPr>
          <w:rFonts w:cs="Arial"/>
        </w:rPr>
        <w:t>,</w:t>
      </w:r>
      <w:r w:rsidR="00F7751E" w:rsidRPr="00F7751E">
        <w:rPr>
          <w:rFonts w:cs="Arial"/>
        </w:rPr>
        <w:t xml:space="preserve"> </w:t>
      </w:r>
      <w:r w:rsidR="00C650CD">
        <w:rPr>
          <w:rFonts w:cs="Arial"/>
        </w:rPr>
        <w:t>p</w:t>
      </w:r>
      <w:r>
        <w:rPr>
          <w:rFonts w:cs="Arial"/>
        </w:rPr>
        <w:t>r</w:t>
      </w:r>
      <w:r w:rsidR="00C650CD">
        <w:rPr>
          <w:rFonts w:cs="Arial"/>
        </w:rPr>
        <w:t xml:space="preserve">ende atto e accetta che </w:t>
      </w:r>
      <w:proofErr w:type="spellStart"/>
      <w:r w:rsidR="00F7751E" w:rsidRPr="00F7751E">
        <w:rPr>
          <w:rFonts w:cs="Arial"/>
        </w:rPr>
        <w:t>Infra.To</w:t>
      </w:r>
      <w:proofErr w:type="spellEnd"/>
      <w:r w:rsidR="00F7751E" w:rsidRPr="00F7751E">
        <w:rPr>
          <w:rFonts w:cs="Arial"/>
        </w:rPr>
        <w:t xml:space="preserve"> p</w:t>
      </w:r>
      <w:r w:rsidR="00C650CD">
        <w:rPr>
          <w:rFonts w:cs="Arial"/>
        </w:rPr>
        <w:t xml:space="preserve">otrà </w:t>
      </w:r>
      <w:r w:rsidR="00F7751E" w:rsidRPr="00F7751E">
        <w:rPr>
          <w:rFonts w:cs="Arial"/>
        </w:rPr>
        <w:t xml:space="preserve">affidare più incarichi contestualmente, o ad integrazione di quelli già affidati, comprendenti una o più tipologia di attività di cui alla tabella </w:t>
      </w:r>
      <w:r w:rsidR="00C650CD">
        <w:rPr>
          <w:rFonts w:cs="Arial"/>
        </w:rPr>
        <w:t>sopra richiamata</w:t>
      </w:r>
      <w:r w:rsidR="00F7751E" w:rsidRPr="00F7751E">
        <w:rPr>
          <w:rFonts w:cs="Arial"/>
        </w:rPr>
        <w:t xml:space="preserve">, secondo la complessità </w:t>
      </w:r>
      <w:r w:rsidR="00C650CD">
        <w:rPr>
          <w:rFonts w:cs="Arial"/>
        </w:rPr>
        <w:t>sopra indicata e fino alla concorrenza dell’importo aggiudicato.</w:t>
      </w:r>
    </w:p>
    <w:p w14:paraId="684605D1" w14:textId="77777777" w:rsidR="00E50AEE" w:rsidRDefault="00E50AEE" w:rsidP="00D16A74">
      <w:pPr>
        <w:spacing w:after="84"/>
        <w:jc w:val="both"/>
        <w:rPr>
          <w:rFonts w:cs="Arial"/>
        </w:rPr>
      </w:pPr>
    </w:p>
    <w:p w14:paraId="6159435D" w14:textId="174FDF33" w:rsidR="00C07043" w:rsidRDefault="00C07043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197232E5" w14:textId="46B4F020" w:rsidR="00A040FA" w:rsidRDefault="00A040FA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  <w:r>
        <w:t xml:space="preserve">Luogo e data </w:t>
      </w:r>
      <w:r w:rsidR="00560175"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C07043">
        <w:tab/>
        <w:t xml:space="preserve"> </w:t>
      </w:r>
      <w:r w:rsidR="00C07043">
        <w:tab/>
        <w:t xml:space="preserve"> </w:t>
      </w:r>
      <w:r w:rsidR="00C07043">
        <w:tab/>
      </w:r>
      <w:r w:rsidR="00560175">
        <w:t xml:space="preserve">                              </w:t>
      </w:r>
      <w:r w:rsidR="00CF73B5">
        <w:t>firma</w:t>
      </w:r>
    </w:p>
    <w:p w14:paraId="7217F4FC" w14:textId="77777777" w:rsidR="00560175" w:rsidRDefault="00560175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</w:p>
    <w:p w14:paraId="1C1E680D" w14:textId="77777777" w:rsidR="00560175" w:rsidRDefault="00560175" w:rsidP="00A040FA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84"/>
      </w:pPr>
    </w:p>
    <w:p w14:paraId="781286A0" w14:textId="77777777" w:rsidR="00C07043" w:rsidRDefault="00C07043" w:rsidP="00A040FA">
      <w:pPr>
        <w:tabs>
          <w:tab w:val="center" w:pos="3710"/>
          <w:tab w:val="center" w:pos="4419"/>
          <w:tab w:val="center" w:pos="5130"/>
          <w:tab w:val="center" w:pos="5836"/>
          <w:tab w:val="right" w:pos="9871"/>
        </w:tabs>
        <w:spacing w:after="98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6"/>
      </w:tblGrid>
      <w:tr w:rsidR="00E50AEE" w:rsidRPr="00E140BA" w14:paraId="0EA40C34" w14:textId="77777777" w:rsidTr="00222B97">
        <w:trPr>
          <w:trHeight w:val="1917"/>
        </w:trPr>
        <w:tc>
          <w:tcPr>
            <w:tcW w:w="9287" w:type="dxa"/>
            <w:shd w:val="clear" w:color="auto" w:fill="auto"/>
          </w:tcPr>
          <w:p w14:paraId="4A4E8CD1" w14:textId="77777777" w:rsidR="00E50AEE" w:rsidRPr="00F530E7" w:rsidRDefault="00E50AEE" w:rsidP="00222B97">
            <w:pPr>
              <w:tabs>
                <w:tab w:val="left" w:pos="567"/>
              </w:tabs>
              <w:rPr>
                <w:b/>
                <w:i/>
              </w:rPr>
            </w:pPr>
            <w:r w:rsidRPr="00F530E7">
              <w:rPr>
                <w:b/>
                <w:i/>
              </w:rPr>
              <w:t xml:space="preserve">NOTA BENE </w:t>
            </w:r>
          </w:p>
          <w:p w14:paraId="427D1733" w14:textId="77777777" w:rsidR="00E50AEE" w:rsidRPr="00F530E7" w:rsidRDefault="00E50AEE" w:rsidP="00222B97">
            <w:pPr>
              <w:tabs>
                <w:tab w:val="left" w:pos="567"/>
              </w:tabs>
              <w:jc w:val="both"/>
              <w:rPr>
                <w:i/>
              </w:rPr>
            </w:pPr>
            <w:r w:rsidRPr="00F530E7">
              <w:rPr>
                <w:b/>
                <w:i/>
              </w:rPr>
              <w:t xml:space="preserve">- </w:t>
            </w:r>
            <w:r w:rsidRPr="00F530E7">
              <w:rPr>
                <w:i/>
                <w:u w:val="single"/>
              </w:rPr>
              <w:t xml:space="preserve">Nel caso di operatori economici plurisoggettivi </w:t>
            </w:r>
            <w:r w:rsidRPr="00F530E7">
              <w:rPr>
                <w:b/>
                <w:i/>
                <w:u w:val="single"/>
              </w:rPr>
              <w:t>non</w:t>
            </w:r>
            <w:r w:rsidRPr="00F530E7">
              <w:rPr>
                <w:i/>
                <w:u w:val="single"/>
              </w:rPr>
              <w:t xml:space="preserve"> ancora costituiti, </w:t>
            </w:r>
            <w:r>
              <w:rPr>
                <w:i/>
              </w:rPr>
              <w:t>l’offerta deve essere sottoscritta</w:t>
            </w:r>
            <w:r w:rsidRPr="00F530E7">
              <w:rPr>
                <w:i/>
              </w:rPr>
              <w:t xml:space="preserve"> da </w:t>
            </w:r>
            <w:r w:rsidRPr="00F530E7">
              <w:rPr>
                <w:b/>
                <w:i/>
              </w:rPr>
              <w:t>tutti</w:t>
            </w:r>
            <w:r w:rsidRPr="00F530E7">
              <w:rPr>
                <w:i/>
              </w:rPr>
              <w:t xml:space="preserve"> gli operatori economici associati/</w:t>
            </w:r>
            <w:proofErr w:type="spellStart"/>
            <w:r w:rsidRPr="00F530E7">
              <w:rPr>
                <w:i/>
              </w:rPr>
              <w:t>associandi</w:t>
            </w:r>
            <w:proofErr w:type="spellEnd"/>
            <w:r w:rsidRPr="00F530E7">
              <w:rPr>
                <w:i/>
              </w:rPr>
              <w:t>;</w:t>
            </w:r>
          </w:p>
          <w:p w14:paraId="53EFE13C" w14:textId="77777777" w:rsidR="00E50AEE" w:rsidRPr="00F530E7" w:rsidRDefault="00E50AEE" w:rsidP="00222B97">
            <w:pPr>
              <w:tabs>
                <w:tab w:val="left" w:pos="567"/>
              </w:tabs>
              <w:jc w:val="both"/>
              <w:rPr>
                <w:i/>
              </w:rPr>
            </w:pPr>
            <w:r w:rsidRPr="00F530E7">
              <w:rPr>
                <w:i/>
                <w:u w:val="single"/>
              </w:rPr>
              <w:t xml:space="preserve">- Nel caso di operatori economici plurisoggettivi </w:t>
            </w:r>
            <w:r w:rsidRPr="00F530E7">
              <w:rPr>
                <w:b/>
                <w:i/>
                <w:u w:val="single"/>
              </w:rPr>
              <w:t>già</w:t>
            </w:r>
            <w:r w:rsidRPr="00F530E7">
              <w:rPr>
                <w:i/>
                <w:u w:val="single"/>
              </w:rPr>
              <w:t xml:space="preserve"> costituiti, </w:t>
            </w:r>
            <w:r>
              <w:rPr>
                <w:i/>
              </w:rPr>
              <w:t>l’offerta deve essere sottoscritta</w:t>
            </w:r>
            <w:r w:rsidRPr="00F530E7">
              <w:rPr>
                <w:i/>
              </w:rPr>
              <w:t xml:space="preserve"> </w:t>
            </w:r>
            <w:r w:rsidRPr="00F530E7">
              <w:rPr>
                <w:b/>
                <w:i/>
              </w:rPr>
              <w:t>solo dalla mandataria/capogruppo</w:t>
            </w:r>
            <w:r w:rsidRPr="00F530E7">
              <w:rPr>
                <w:i/>
              </w:rPr>
              <w:t>.</w:t>
            </w:r>
          </w:p>
          <w:p w14:paraId="34A08F3E" w14:textId="77777777" w:rsidR="00E50AEE" w:rsidRPr="003D2730" w:rsidRDefault="00E50AEE" w:rsidP="00222B97">
            <w:pPr>
              <w:tabs>
                <w:tab w:val="left" w:pos="567"/>
              </w:tabs>
              <w:spacing w:line="360" w:lineRule="auto"/>
              <w:rPr>
                <w:b/>
                <w:i/>
              </w:rPr>
            </w:pPr>
          </w:p>
        </w:tc>
      </w:tr>
    </w:tbl>
    <w:p w14:paraId="4674CFBA" w14:textId="77777777" w:rsidR="00E50AEE" w:rsidRPr="00851AA8" w:rsidRDefault="00E50AEE" w:rsidP="00E50AEE">
      <w:pPr>
        <w:tabs>
          <w:tab w:val="left" w:pos="567"/>
        </w:tabs>
        <w:spacing w:line="360" w:lineRule="auto"/>
        <w:ind w:left="567" w:hanging="283"/>
      </w:pPr>
    </w:p>
    <w:p w14:paraId="0F615DDA" w14:textId="471EF10B" w:rsidR="00A040FA" w:rsidRPr="00D16A74" w:rsidRDefault="00A040FA" w:rsidP="00E50AEE">
      <w:pPr>
        <w:tabs>
          <w:tab w:val="center" w:pos="1449"/>
          <w:tab w:val="center" w:pos="2292"/>
          <w:tab w:val="center" w:pos="3003"/>
          <w:tab w:val="center" w:pos="3709"/>
          <w:tab w:val="center" w:pos="4418"/>
          <w:tab w:val="center" w:pos="5129"/>
          <w:tab w:val="center" w:pos="5836"/>
          <w:tab w:val="center" w:pos="6547"/>
          <w:tab w:val="center" w:pos="8324"/>
        </w:tabs>
        <w:spacing w:after="0" w:line="240" w:lineRule="auto"/>
        <w:rPr>
          <w:i/>
        </w:rPr>
      </w:pPr>
    </w:p>
    <w:sectPr w:rsidR="00A040FA" w:rsidRPr="00D16A74" w:rsidSect="005601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0" w:right="1418" w:bottom="1985" w:left="1701" w:header="142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E91ED" w14:textId="77777777" w:rsidR="00A171DD" w:rsidRDefault="00A171DD">
      <w:pPr>
        <w:spacing w:after="0" w:line="240" w:lineRule="auto"/>
      </w:pPr>
      <w:r>
        <w:separator/>
      </w:r>
    </w:p>
  </w:endnote>
  <w:endnote w:type="continuationSeparator" w:id="0">
    <w:p w14:paraId="0C01CA46" w14:textId="77777777" w:rsidR="00A171DD" w:rsidRDefault="00A1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153804"/>
      <w:docPartObj>
        <w:docPartGallery w:val="Page Numbers (Bottom of Page)"/>
        <w:docPartUnique/>
      </w:docPartObj>
    </w:sdtPr>
    <w:sdtEndPr/>
    <w:sdtContent>
      <w:p w14:paraId="7C3E4837" w14:textId="77777777" w:rsidR="00F23C30" w:rsidRDefault="00F23C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F6">
          <w:rPr>
            <w:noProof/>
          </w:rPr>
          <w:t>2</w:t>
        </w:r>
        <w:r>
          <w:fldChar w:fldCharType="end"/>
        </w:r>
      </w:p>
    </w:sdtContent>
  </w:sdt>
  <w:p w14:paraId="7C655E9D" w14:textId="77777777" w:rsidR="00F23C30" w:rsidRDefault="00F23C30">
    <w:pPr>
      <w:pStyle w:val="Pidipagina"/>
    </w:pPr>
  </w:p>
  <w:p w14:paraId="57EB97F5" w14:textId="77777777" w:rsidR="00F23C30" w:rsidRDefault="00F23C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48343"/>
      <w:docPartObj>
        <w:docPartGallery w:val="Page Numbers (Bottom of Page)"/>
        <w:docPartUnique/>
      </w:docPartObj>
    </w:sdtPr>
    <w:sdtEndPr/>
    <w:sdtContent>
      <w:p w14:paraId="476BA04A" w14:textId="77777777" w:rsidR="00F23C30" w:rsidRDefault="00F23C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F6">
          <w:rPr>
            <w:noProof/>
          </w:rPr>
          <w:t>1</w:t>
        </w:r>
        <w:r>
          <w:fldChar w:fldCharType="end"/>
        </w:r>
      </w:p>
    </w:sdtContent>
  </w:sdt>
  <w:p w14:paraId="06F10423" w14:textId="77777777" w:rsidR="00F23C30" w:rsidRDefault="00F23C30">
    <w:pPr>
      <w:pStyle w:val="Pidipagina"/>
    </w:pPr>
  </w:p>
  <w:p w14:paraId="6738709B" w14:textId="77777777" w:rsidR="00F23C30" w:rsidRDefault="00F23C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78CE7" w14:textId="77777777" w:rsidR="00A171DD" w:rsidRDefault="00A171DD">
      <w:pPr>
        <w:spacing w:after="0" w:line="240" w:lineRule="auto"/>
      </w:pPr>
      <w:r>
        <w:separator/>
      </w:r>
    </w:p>
  </w:footnote>
  <w:footnote w:type="continuationSeparator" w:id="0">
    <w:p w14:paraId="20CC4620" w14:textId="77777777" w:rsidR="00A171DD" w:rsidRDefault="00A1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3F76" w14:textId="681B18AE" w:rsidR="00F23C30" w:rsidRDefault="00F23C30" w:rsidP="00540CC5">
    <w:pPr>
      <w:pStyle w:val="Intestazione"/>
      <w:jc w:val="right"/>
    </w:pPr>
  </w:p>
  <w:p w14:paraId="349E8389" w14:textId="77777777" w:rsidR="00F23C30" w:rsidRDefault="00F23C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01B0" w14:textId="3F7434D1" w:rsidR="00F23C30" w:rsidRDefault="00F23C30">
    <w:pPr>
      <w:pStyle w:val="Intestazione"/>
    </w:pPr>
  </w:p>
  <w:p w14:paraId="1803B619" w14:textId="77777777" w:rsidR="00F23C30" w:rsidRDefault="00F23C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E2A5BA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Calibri"/>
      </w:rPr>
    </w:lvl>
    <w:lvl w:ilvl="1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>
    <w:nsid w:val="6EE3422D"/>
    <w:multiLevelType w:val="hybridMultilevel"/>
    <w:tmpl w:val="313E8650"/>
    <w:lvl w:ilvl="0" w:tplc="B73ABFE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DF0EC1"/>
    <w:multiLevelType w:val="hybridMultilevel"/>
    <w:tmpl w:val="054439F0"/>
    <w:lvl w:ilvl="0" w:tplc="1C1E09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413A"/>
    <w:multiLevelType w:val="hybridMultilevel"/>
    <w:tmpl w:val="1F986984"/>
    <w:lvl w:ilvl="0" w:tplc="51EAF8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C5"/>
    <w:rsid w:val="00004BC9"/>
    <w:rsid w:val="00010150"/>
    <w:rsid w:val="00014153"/>
    <w:rsid w:val="00023894"/>
    <w:rsid w:val="00027B42"/>
    <w:rsid w:val="0003039A"/>
    <w:rsid w:val="00033366"/>
    <w:rsid w:val="00034CD7"/>
    <w:rsid w:val="000356C4"/>
    <w:rsid w:val="0003709E"/>
    <w:rsid w:val="00046068"/>
    <w:rsid w:val="000460DA"/>
    <w:rsid w:val="00050A96"/>
    <w:rsid w:val="00055D39"/>
    <w:rsid w:val="000666B2"/>
    <w:rsid w:val="00071FAA"/>
    <w:rsid w:val="00072B27"/>
    <w:rsid w:val="00073A8E"/>
    <w:rsid w:val="00076042"/>
    <w:rsid w:val="0008193D"/>
    <w:rsid w:val="0008434F"/>
    <w:rsid w:val="00090C84"/>
    <w:rsid w:val="00094E0B"/>
    <w:rsid w:val="00094EB2"/>
    <w:rsid w:val="00096F44"/>
    <w:rsid w:val="000974AE"/>
    <w:rsid w:val="000A24AE"/>
    <w:rsid w:val="000A67B7"/>
    <w:rsid w:val="000A70C0"/>
    <w:rsid w:val="000B3A71"/>
    <w:rsid w:val="000B440D"/>
    <w:rsid w:val="000C0F6D"/>
    <w:rsid w:val="000D1553"/>
    <w:rsid w:val="000E0642"/>
    <w:rsid w:val="000E0D28"/>
    <w:rsid w:val="000E0E3C"/>
    <w:rsid w:val="000E2920"/>
    <w:rsid w:val="000E31AE"/>
    <w:rsid w:val="000E760A"/>
    <w:rsid w:val="00104C57"/>
    <w:rsid w:val="00115C18"/>
    <w:rsid w:val="00122B97"/>
    <w:rsid w:val="00122EE0"/>
    <w:rsid w:val="001271E6"/>
    <w:rsid w:val="00133B73"/>
    <w:rsid w:val="00137CB6"/>
    <w:rsid w:val="001400A6"/>
    <w:rsid w:val="001401D7"/>
    <w:rsid w:val="001410E8"/>
    <w:rsid w:val="001419D1"/>
    <w:rsid w:val="00144155"/>
    <w:rsid w:val="001462D0"/>
    <w:rsid w:val="00147648"/>
    <w:rsid w:val="001545A8"/>
    <w:rsid w:val="00154640"/>
    <w:rsid w:val="001611FB"/>
    <w:rsid w:val="001623A5"/>
    <w:rsid w:val="00164A3F"/>
    <w:rsid w:val="0016600A"/>
    <w:rsid w:val="00171B2D"/>
    <w:rsid w:val="001811E7"/>
    <w:rsid w:val="00191970"/>
    <w:rsid w:val="00196198"/>
    <w:rsid w:val="001A2A37"/>
    <w:rsid w:val="001A44D2"/>
    <w:rsid w:val="001B7182"/>
    <w:rsid w:val="001C05DD"/>
    <w:rsid w:val="001C1824"/>
    <w:rsid w:val="001C296D"/>
    <w:rsid w:val="001C2ABB"/>
    <w:rsid w:val="001C451D"/>
    <w:rsid w:val="001D5C69"/>
    <w:rsid w:val="001E616C"/>
    <w:rsid w:val="001F3BB0"/>
    <w:rsid w:val="001F50CE"/>
    <w:rsid w:val="00205DF7"/>
    <w:rsid w:val="0020637B"/>
    <w:rsid w:val="0020670B"/>
    <w:rsid w:val="00207F69"/>
    <w:rsid w:val="002149F9"/>
    <w:rsid w:val="002248D1"/>
    <w:rsid w:val="00236070"/>
    <w:rsid w:val="00243736"/>
    <w:rsid w:val="00243A8F"/>
    <w:rsid w:val="00246DE2"/>
    <w:rsid w:val="00247A55"/>
    <w:rsid w:val="00254663"/>
    <w:rsid w:val="0025585B"/>
    <w:rsid w:val="00255E21"/>
    <w:rsid w:val="00264D46"/>
    <w:rsid w:val="00267B1D"/>
    <w:rsid w:val="00272682"/>
    <w:rsid w:val="0028133B"/>
    <w:rsid w:val="00281CBC"/>
    <w:rsid w:val="00282192"/>
    <w:rsid w:val="002856B3"/>
    <w:rsid w:val="00290661"/>
    <w:rsid w:val="00292792"/>
    <w:rsid w:val="00294D17"/>
    <w:rsid w:val="00294F70"/>
    <w:rsid w:val="00295296"/>
    <w:rsid w:val="002B17E8"/>
    <w:rsid w:val="002B3B6D"/>
    <w:rsid w:val="002D3F82"/>
    <w:rsid w:val="002D66D4"/>
    <w:rsid w:val="002D6FC7"/>
    <w:rsid w:val="002E3BAD"/>
    <w:rsid w:val="002E6A0D"/>
    <w:rsid w:val="002F23A8"/>
    <w:rsid w:val="002F6B13"/>
    <w:rsid w:val="00306776"/>
    <w:rsid w:val="00312B6C"/>
    <w:rsid w:val="00315745"/>
    <w:rsid w:val="00316D6D"/>
    <w:rsid w:val="003224E6"/>
    <w:rsid w:val="00325BF7"/>
    <w:rsid w:val="00326431"/>
    <w:rsid w:val="00341B57"/>
    <w:rsid w:val="00343864"/>
    <w:rsid w:val="003441E2"/>
    <w:rsid w:val="00344654"/>
    <w:rsid w:val="0034589E"/>
    <w:rsid w:val="00346A9D"/>
    <w:rsid w:val="003529EB"/>
    <w:rsid w:val="003548CC"/>
    <w:rsid w:val="0035671F"/>
    <w:rsid w:val="00357B0C"/>
    <w:rsid w:val="00363BF2"/>
    <w:rsid w:val="003662F4"/>
    <w:rsid w:val="00366F41"/>
    <w:rsid w:val="003702FF"/>
    <w:rsid w:val="00370DC3"/>
    <w:rsid w:val="00373B3F"/>
    <w:rsid w:val="0037477C"/>
    <w:rsid w:val="00377A1D"/>
    <w:rsid w:val="00381F8D"/>
    <w:rsid w:val="003931B9"/>
    <w:rsid w:val="003A1B5D"/>
    <w:rsid w:val="003A5324"/>
    <w:rsid w:val="003A7474"/>
    <w:rsid w:val="003A7D34"/>
    <w:rsid w:val="003B000F"/>
    <w:rsid w:val="003B1055"/>
    <w:rsid w:val="003B12B3"/>
    <w:rsid w:val="003B14EA"/>
    <w:rsid w:val="003B303D"/>
    <w:rsid w:val="003B50E1"/>
    <w:rsid w:val="003D2FCB"/>
    <w:rsid w:val="003D33CF"/>
    <w:rsid w:val="003E1FDD"/>
    <w:rsid w:val="003F5016"/>
    <w:rsid w:val="00413898"/>
    <w:rsid w:val="00414AA0"/>
    <w:rsid w:val="00414DE6"/>
    <w:rsid w:val="00417CA9"/>
    <w:rsid w:val="0042308B"/>
    <w:rsid w:val="00432874"/>
    <w:rsid w:val="004349ED"/>
    <w:rsid w:val="00435AA8"/>
    <w:rsid w:val="0044144B"/>
    <w:rsid w:val="00444A6A"/>
    <w:rsid w:val="00456155"/>
    <w:rsid w:val="00456749"/>
    <w:rsid w:val="004604E9"/>
    <w:rsid w:val="00463B7E"/>
    <w:rsid w:val="00472706"/>
    <w:rsid w:val="004806BE"/>
    <w:rsid w:val="00487F83"/>
    <w:rsid w:val="004919A8"/>
    <w:rsid w:val="004919C8"/>
    <w:rsid w:val="00497B1C"/>
    <w:rsid w:val="004A4F34"/>
    <w:rsid w:val="004A6187"/>
    <w:rsid w:val="004B02D1"/>
    <w:rsid w:val="004B1F82"/>
    <w:rsid w:val="004B48D4"/>
    <w:rsid w:val="004B668D"/>
    <w:rsid w:val="004C6A07"/>
    <w:rsid w:val="004C7102"/>
    <w:rsid w:val="004D2D94"/>
    <w:rsid w:val="004D3181"/>
    <w:rsid w:val="004D5CA3"/>
    <w:rsid w:val="004E3007"/>
    <w:rsid w:val="004E5DC1"/>
    <w:rsid w:val="004F08DB"/>
    <w:rsid w:val="004F4D08"/>
    <w:rsid w:val="004F655E"/>
    <w:rsid w:val="004F7C14"/>
    <w:rsid w:val="00506511"/>
    <w:rsid w:val="00520B82"/>
    <w:rsid w:val="00526844"/>
    <w:rsid w:val="00531BEC"/>
    <w:rsid w:val="00534D77"/>
    <w:rsid w:val="00540CC5"/>
    <w:rsid w:val="00554ECA"/>
    <w:rsid w:val="00560175"/>
    <w:rsid w:val="00564D21"/>
    <w:rsid w:val="00567B22"/>
    <w:rsid w:val="00572130"/>
    <w:rsid w:val="00574919"/>
    <w:rsid w:val="00574F2F"/>
    <w:rsid w:val="0057513E"/>
    <w:rsid w:val="0057589B"/>
    <w:rsid w:val="00576F89"/>
    <w:rsid w:val="005771A7"/>
    <w:rsid w:val="005813CA"/>
    <w:rsid w:val="00591127"/>
    <w:rsid w:val="00592CA1"/>
    <w:rsid w:val="005A149F"/>
    <w:rsid w:val="005A1F9F"/>
    <w:rsid w:val="005A696E"/>
    <w:rsid w:val="005B2E4C"/>
    <w:rsid w:val="005B5FB3"/>
    <w:rsid w:val="005B7BA0"/>
    <w:rsid w:val="005C316A"/>
    <w:rsid w:val="005C4453"/>
    <w:rsid w:val="005C7CF5"/>
    <w:rsid w:val="005D4CBB"/>
    <w:rsid w:val="005D6644"/>
    <w:rsid w:val="005E4F61"/>
    <w:rsid w:val="005F1F0E"/>
    <w:rsid w:val="005F57B7"/>
    <w:rsid w:val="006020F1"/>
    <w:rsid w:val="006131B1"/>
    <w:rsid w:val="00622484"/>
    <w:rsid w:val="00623E5F"/>
    <w:rsid w:val="00624FC2"/>
    <w:rsid w:val="00626910"/>
    <w:rsid w:val="00626F4F"/>
    <w:rsid w:val="00654508"/>
    <w:rsid w:val="00657996"/>
    <w:rsid w:val="00657D5B"/>
    <w:rsid w:val="006608EE"/>
    <w:rsid w:val="0067033C"/>
    <w:rsid w:val="00672944"/>
    <w:rsid w:val="006757D5"/>
    <w:rsid w:val="00680FED"/>
    <w:rsid w:val="00683331"/>
    <w:rsid w:val="0068594A"/>
    <w:rsid w:val="006863A6"/>
    <w:rsid w:val="00691BCB"/>
    <w:rsid w:val="0069747F"/>
    <w:rsid w:val="006A244E"/>
    <w:rsid w:val="006B2F19"/>
    <w:rsid w:val="006C1771"/>
    <w:rsid w:val="006C66E7"/>
    <w:rsid w:val="006D016F"/>
    <w:rsid w:val="006D05AA"/>
    <w:rsid w:val="006D63C5"/>
    <w:rsid w:val="006D6520"/>
    <w:rsid w:val="006D665D"/>
    <w:rsid w:val="006E023A"/>
    <w:rsid w:val="006E1FB6"/>
    <w:rsid w:val="006E3D4A"/>
    <w:rsid w:val="006F1389"/>
    <w:rsid w:val="006F16E8"/>
    <w:rsid w:val="006F2EEE"/>
    <w:rsid w:val="007068A2"/>
    <w:rsid w:val="007069BC"/>
    <w:rsid w:val="0071497B"/>
    <w:rsid w:val="00715C64"/>
    <w:rsid w:val="00725BDE"/>
    <w:rsid w:val="00730B21"/>
    <w:rsid w:val="00733568"/>
    <w:rsid w:val="00746108"/>
    <w:rsid w:val="0074739D"/>
    <w:rsid w:val="007475A9"/>
    <w:rsid w:val="007516B9"/>
    <w:rsid w:val="007528AE"/>
    <w:rsid w:val="00763018"/>
    <w:rsid w:val="00765130"/>
    <w:rsid w:val="00765EB6"/>
    <w:rsid w:val="00773DCA"/>
    <w:rsid w:val="007801A6"/>
    <w:rsid w:val="007861E9"/>
    <w:rsid w:val="00796588"/>
    <w:rsid w:val="007A0197"/>
    <w:rsid w:val="007A0A6E"/>
    <w:rsid w:val="007A0B79"/>
    <w:rsid w:val="007A55C2"/>
    <w:rsid w:val="007A5E41"/>
    <w:rsid w:val="007A64D4"/>
    <w:rsid w:val="007A6E44"/>
    <w:rsid w:val="007A70C3"/>
    <w:rsid w:val="007A7F35"/>
    <w:rsid w:val="007B0C7E"/>
    <w:rsid w:val="007C04DD"/>
    <w:rsid w:val="007C14CC"/>
    <w:rsid w:val="007D3085"/>
    <w:rsid w:val="007D4974"/>
    <w:rsid w:val="007D6D3E"/>
    <w:rsid w:val="007E68CC"/>
    <w:rsid w:val="007E75B3"/>
    <w:rsid w:val="007E7D67"/>
    <w:rsid w:val="0080553A"/>
    <w:rsid w:val="00806F6A"/>
    <w:rsid w:val="0081615A"/>
    <w:rsid w:val="0082074C"/>
    <w:rsid w:val="0082469C"/>
    <w:rsid w:val="00824C89"/>
    <w:rsid w:val="008253E2"/>
    <w:rsid w:val="0082594F"/>
    <w:rsid w:val="008311F1"/>
    <w:rsid w:val="008317C6"/>
    <w:rsid w:val="00834167"/>
    <w:rsid w:val="00836FF6"/>
    <w:rsid w:val="00837BED"/>
    <w:rsid w:val="008429C0"/>
    <w:rsid w:val="00844A3B"/>
    <w:rsid w:val="00844B86"/>
    <w:rsid w:val="008476A9"/>
    <w:rsid w:val="00852AC8"/>
    <w:rsid w:val="00855EDC"/>
    <w:rsid w:val="00857C91"/>
    <w:rsid w:val="008670C6"/>
    <w:rsid w:val="008709D7"/>
    <w:rsid w:val="00872F54"/>
    <w:rsid w:val="00873829"/>
    <w:rsid w:val="00875451"/>
    <w:rsid w:val="0087735B"/>
    <w:rsid w:val="00880CD1"/>
    <w:rsid w:val="008829FA"/>
    <w:rsid w:val="00884A79"/>
    <w:rsid w:val="00890C99"/>
    <w:rsid w:val="008A2662"/>
    <w:rsid w:val="008A2BB2"/>
    <w:rsid w:val="008A6EDE"/>
    <w:rsid w:val="008B0537"/>
    <w:rsid w:val="008B1043"/>
    <w:rsid w:val="008C32CE"/>
    <w:rsid w:val="008D3AD3"/>
    <w:rsid w:val="008D6582"/>
    <w:rsid w:val="008E0B36"/>
    <w:rsid w:val="008E34EF"/>
    <w:rsid w:val="008E564C"/>
    <w:rsid w:val="008E6717"/>
    <w:rsid w:val="008F13E3"/>
    <w:rsid w:val="008F3649"/>
    <w:rsid w:val="008F5EF2"/>
    <w:rsid w:val="008F7E90"/>
    <w:rsid w:val="009004FE"/>
    <w:rsid w:val="00902243"/>
    <w:rsid w:val="00902E52"/>
    <w:rsid w:val="009073A3"/>
    <w:rsid w:val="00907718"/>
    <w:rsid w:val="009103BE"/>
    <w:rsid w:val="00910510"/>
    <w:rsid w:val="0091268B"/>
    <w:rsid w:val="0091410F"/>
    <w:rsid w:val="00915C8A"/>
    <w:rsid w:val="00922A90"/>
    <w:rsid w:val="00923A51"/>
    <w:rsid w:val="0093456D"/>
    <w:rsid w:val="00937462"/>
    <w:rsid w:val="00937F3D"/>
    <w:rsid w:val="00942D4C"/>
    <w:rsid w:val="009435F3"/>
    <w:rsid w:val="009444A1"/>
    <w:rsid w:val="009464A6"/>
    <w:rsid w:val="00947841"/>
    <w:rsid w:val="009524C6"/>
    <w:rsid w:val="009548F8"/>
    <w:rsid w:val="00954ADF"/>
    <w:rsid w:val="00956C4B"/>
    <w:rsid w:val="009625EE"/>
    <w:rsid w:val="00963A0C"/>
    <w:rsid w:val="009657AD"/>
    <w:rsid w:val="0097700F"/>
    <w:rsid w:val="00986675"/>
    <w:rsid w:val="009951CE"/>
    <w:rsid w:val="009B0A85"/>
    <w:rsid w:val="009B2E07"/>
    <w:rsid w:val="009C1547"/>
    <w:rsid w:val="009C4744"/>
    <w:rsid w:val="009C67E6"/>
    <w:rsid w:val="009C748B"/>
    <w:rsid w:val="009D041B"/>
    <w:rsid w:val="009D227F"/>
    <w:rsid w:val="009D41CD"/>
    <w:rsid w:val="009F1ED0"/>
    <w:rsid w:val="009F49F2"/>
    <w:rsid w:val="00A040FA"/>
    <w:rsid w:val="00A126A0"/>
    <w:rsid w:val="00A137EB"/>
    <w:rsid w:val="00A14C7A"/>
    <w:rsid w:val="00A15FBF"/>
    <w:rsid w:val="00A17038"/>
    <w:rsid w:val="00A170FF"/>
    <w:rsid w:val="00A171DD"/>
    <w:rsid w:val="00A23E46"/>
    <w:rsid w:val="00A33D66"/>
    <w:rsid w:val="00A34681"/>
    <w:rsid w:val="00A347BA"/>
    <w:rsid w:val="00A35E05"/>
    <w:rsid w:val="00A37DD9"/>
    <w:rsid w:val="00A4713D"/>
    <w:rsid w:val="00A479EF"/>
    <w:rsid w:val="00A47B23"/>
    <w:rsid w:val="00A50615"/>
    <w:rsid w:val="00A52401"/>
    <w:rsid w:val="00A52D42"/>
    <w:rsid w:val="00A539E6"/>
    <w:rsid w:val="00A554BE"/>
    <w:rsid w:val="00A57ED8"/>
    <w:rsid w:val="00A63FFC"/>
    <w:rsid w:val="00A66DAE"/>
    <w:rsid w:val="00A736FB"/>
    <w:rsid w:val="00A74386"/>
    <w:rsid w:val="00A83361"/>
    <w:rsid w:val="00A86060"/>
    <w:rsid w:val="00A86189"/>
    <w:rsid w:val="00A915F2"/>
    <w:rsid w:val="00A92087"/>
    <w:rsid w:val="00A95604"/>
    <w:rsid w:val="00AA2650"/>
    <w:rsid w:val="00AB24D2"/>
    <w:rsid w:val="00AC60D2"/>
    <w:rsid w:val="00AC615B"/>
    <w:rsid w:val="00AC78B7"/>
    <w:rsid w:val="00AD3329"/>
    <w:rsid w:val="00AE1A8F"/>
    <w:rsid w:val="00AE2B1E"/>
    <w:rsid w:val="00AE416F"/>
    <w:rsid w:val="00AE5232"/>
    <w:rsid w:val="00AF052E"/>
    <w:rsid w:val="00AF41CC"/>
    <w:rsid w:val="00AF6B5F"/>
    <w:rsid w:val="00AF74EF"/>
    <w:rsid w:val="00AF76BF"/>
    <w:rsid w:val="00B01C34"/>
    <w:rsid w:val="00B13E98"/>
    <w:rsid w:val="00B14A10"/>
    <w:rsid w:val="00B15B34"/>
    <w:rsid w:val="00B16E13"/>
    <w:rsid w:val="00B17E6C"/>
    <w:rsid w:val="00B251B3"/>
    <w:rsid w:val="00B26C4E"/>
    <w:rsid w:val="00B2769A"/>
    <w:rsid w:val="00B30A96"/>
    <w:rsid w:val="00B416BF"/>
    <w:rsid w:val="00B50B38"/>
    <w:rsid w:val="00B66A23"/>
    <w:rsid w:val="00B66BBB"/>
    <w:rsid w:val="00B7480A"/>
    <w:rsid w:val="00B77C43"/>
    <w:rsid w:val="00B85445"/>
    <w:rsid w:val="00B87479"/>
    <w:rsid w:val="00B94A5D"/>
    <w:rsid w:val="00BA0AD4"/>
    <w:rsid w:val="00BA0FDF"/>
    <w:rsid w:val="00BB308C"/>
    <w:rsid w:val="00BB6D31"/>
    <w:rsid w:val="00BC458F"/>
    <w:rsid w:val="00BC49F1"/>
    <w:rsid w:val="00BC7FBD"/>
    <w:rsid w:val="00BD4923"/>
    <w:rsid w:val="00BD65A6"/>
    <w:rsid w:val="00BE0FBE"/>
    <w:rsid w:val="00BE1F3E"/>
    <w:rsid w:val="00BF108C"/>
    <w:rsid w:val="00BF29EE"/>
    <w:rsid w:val="00BF7D13"/>
    <w:rsid w:val="00BF7F73"/>
    <w:rsid w:val="00C03355"/>
    <w:rsid w:val="00C04E10"/>
    <w:rsid w:val="00C07043"/>
    <w:rsid w:val="00C1471A"/>
    <w:rsid w:val="00C178E6"/>
    <w:rsid w:val="00C17FBD"/>
    <w:rsid w:val="00C2417F"/>
    <w:rsid w:val="00C27DD6"/>
    <w:rsid w:val="00C3040E"/>
    <w:rsid w:val="00C31498"/>
    <w:rsid w:val="00C42189"/>
    <w:rsid w:val="00C425FE"/>
    <w:rsid w:val="00C443EB"/>
    <w:rsid w:val="00C50E31"/>
    <w:rsid w:val="00C51BB0"/>
    <w:rsid w:val="00C542F6"/>
    <w:rsid w:val="00C5630B"/>
    <w:rsid w:val="00C600C6"/>
    <w:rsid w:val="00C61A45"/>
    <w:rsid w:val="00C620D8"/>
    <w:rsid w:val="00C650CD"/>
    <w:rsid w:val="00C70B48"/>
    <w:rsid w:val="00C72CE2"/>
    <w:rsid w:val="00C778ED"/>
    <w:rsid w:val="00C84E9A"/>
    <w:rsid w:val="00C90997"/>
    <w:rsid w:val="00C97280"/>
    <w:rsid w:val="00CA5DD5"/>
    <w:rsid w:val="00CA689C"/>
    <w:rsid w:val="00CB0315"/>
    <w:rsid w:val="00CB5E5B"/>
    <w:rsid w:val="00CC27E9"/>
    <w:rsid w:val="00CC48C7"/>
    <w:rsid w:val="00CD3D82"/>
    <w:rsid w:val="00CE354B"/>
    <w:rsid w:val="00CF22A1"/>
    <w:rsid w:val="00CF2760"/>
    <w:rsid w:val="00CF4245"/>
    <w:rsid w:val="00CF73B5"/>
    <w:rsid w:val="00D01B73"/>
    <w:rsid w:val="00D02B01"/>
    <w:rsid w:val="00D13C95"/>
    <w:rsid w:val="00D15DD7"/>
    <w:rsid w:val="00D16A74"/>
    <w:rsid w:val="00D17FE9"/>
    <w:rsid w:val="00D254C9"/>
    <w:rsid w:val="00D2596A"/>
    <w:rsid w:val="00D262EA"/>
    <w:rsid w:val="00D2784E"/>
    <w:rsid w:val="00D3062A"/>
    <w:rsid w:val="00D314D3"/>
    <w:rsid w:val="00D327AE"/>
    <w:rsid w:val="00D34141"/>
    <w:rsid w:val="00D37ACB"/>
    <w:rsid w:val="00D50B87"/>
    <w:rsid w:val="00D5604C"/>
    <w:rsid w:val="00D57CE9"/>
    <w:rsid w:val="00D60244"/>
    <w:rsid w:val="00D70C6E"/>
    <w:rsid w:val="00D738B6"/>
    <w:rsid w:val="00D74229"/>
    <w:rsid w:val="00D74EF7"/>
    <w:rsid w:val="00D763AB"/>
    <w:rsid w:val="00D8291B"/>
    <w:rsid w:val="00D854A8"/>
    <w:rsid w:val="00D973E4"/>
    <w:rsid w:val="00DA458C"/>
    <w:rsid w:val="00DA71CC"/>
    <w:rsid w:val="00DB1F97"/>
    <w:rsid w:val="00DB4172"/>
    <w:rsid w:val="00DC1ACE"/>
    <w:rsid w:val="00DC4A6C"/>
    <w:rsid w:val="00DD1561"/>
    <w:rsid w:val="00DD218D"/>
    <w:rsid w:val="00DD2907"/>
    <w:rsid w:val="00DD3588"/>
    <w:rsid w:val="00DD3811"/>
    <w:rsid w:val="00DD531E"/>
    <w:rsid w:val="00DE31B0"/>
    <w:rsid w:val="00E012A0"/>
    <w:rsid w:val="00E01625"/>
    <w:rsid w:val="00E07EFE"/>
    <w:rsid w:val="00E10DE7"/>
    <w:rsid w:val="00E13491"/>
    <w:rsid w:val="00E13DC3"/>
    <w:rsid w:val="00E17299"/>
    <w:rsid w:val="00E24446"/>
    <w:rsid w:val="00E4395F"/>
    <w:rsid w:val="00E43E78"/>
    <w:rsid w:val="00E44430"/>
    <w:rsid w:val="00E45815"/>
    <w:rsid w:val="00E50AEE"/>
    <w:rsid w:val="00E557CF"/>
    <w:rsid w:val="00E56CDE"/>
    <w:rsid w:val="00E56DBC"/>
    <w:rsid w:val="00E579E2"/>
    <w:rsid w:val="00E60609"/>
    <w:rsid w:val="00E66348"/>
    <w:rsid w:val="00E66440"/>
    <w:rsid w:val="00E6746F"/>
    <w:rsid w:val="00E70D77"/>
    <w:rsid w:val="00E74626"/>
    <w:rsid w:val="00E752F8"/>
    <w:rsid w:val="00E829C4"/>
    <w:rsid w:val="00E874E5"/>
    <w:rsid w:val="00E92F5E"/>
    <w:rsid w:val="00E9437C"/>
    <w:rsid w:val="00E96065"/>
    <w:rsid w:val="00E96470"/>
    <w:rsid w:val="00E96B8C"/>
    <w:rsid w:val="00EC0023"/>
    <w:rsid w:val="00EC0EF3"/>
    <w:rsid w:val="00EC20A5"/>
    <w:rsid w:val="00EC586A"/>
    <w:rsid w:val="00EC7A7A"/>
    <w:rsid w:val="00ED0CF8"/>
    <w:rsid w:val="00ED5664"/>
    <w:rsid w:val="00ED6BA5"/>
    <w:rsid w:val="00EE1F29"/>
    <w:rsid w:val="00EF341C"/>
    <w:rsid w:val="00F05E12"/>
    <w:rsid w:val="00F10CC5"/>
    <w:rsid w:val="00F158DF"/>
    <w:rsid w:val="00F20748"/>
    <w:rsid w:val="00F23C30"/>
    <w:rsid w:val="00F26302"/>
    <w:rsid w:val="00F26793"/>
    <w:rsid w:val="00F313BA"/>
    <w:rsid w:val="00F35FC6"/>
    <w:rsid w:val="00F36337"/>
    <w:rsid w:val="00F4156D"/>
    <w:rsid w:val="00F423E2"/>
    <w:rsid w:val="00F43A66"/>
    <w:rsid w:val="00F44428"/>
    <w:rsid w:val="00F50DCD"/>
    <w:rsid w:val="00F510D0"/>
    <w:rsid w:val="00F52AEC"/>
    <w:rsid w:val="00F6658C"/>
    <w:rsid w:val="00F70FDF"/>
    <w:rsid w:val="00F7561B"/>
    <w:rsid w:val="00F7751E"/>
    <w:rsid w:val="00F81B84"/>
    <w:rsid w:val="00F85E2F"/>
    <w:rsid w:val="00F904D1"/>
    <w:rsid w:val="00F9424C"/>
    <w:rsid w:val="00F95023"/>
    <w:rsid w:val="00F96AD8"/>
    <w:rsid w:val="00FA2E42"/>
    <w:rsid w:val="00FA7D1A"/>
    <w:rsid w:val="00FA7DF9"/>
    <w:rsid w:val="00FB07B7"/>
    <w:rsid w:val="00FB258B"/>
    <w:rsid w:val="00FB67DD"/>
    <w:rsid w:val="00FC0D7A"/>
    <w:rsid w:val="00FC5777"/>
    <w:rsid w:val="00FC7C37"/>
    <w:rsid w:val="00FD458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362724"/>
  <w15:docId w15:val="{4496E836-BD42-4722-AC05-48892F96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CC5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40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40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540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40C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0C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rsid w:val="00540C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rsid w:val="00540C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0CC5"/>
    <w:rPr>
      <w:rFonts w:asciiTheme="majorHAnsi" w:eastAsiaTheme="majorEastAsia" w:hAnsiTheme="majorHAnsi" w:cstheme="majorBidi"/>
      <w:color w:val="2E74B5" w:themeColor="accent1" w:themeShade="BF"/>
      <w:lang w:val="it-IT"/>
    </w:rPr>
  </w:style>
  <w:style w:type="paragraph" w:styleId="Intestazione">
    <w:name w:val="header"/>
    <w:basedOn w:val="Normale"/>
    <w:link w:val="IntestazioneCarattere"/>
    <w:unhideWhenUsed/>
    <w:rsid w:val="00540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40CC5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40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CC5"/>
    <w:rPr>
      <w:rFonts w:ascii="Calibri" w:eastAsia="Calibri" w:hAnsi="Calibri" w:cs="Times New Roman"/>
      <w:lang w:val="it-IT"/>
    </w:rPr>
  </w:style>
  <w:style w:type="paragraph" w:styleId="Corpotesto">
    <w:name w:val="Body Text"/>
    <w:basedOn w:val="Normale"/>
    <w:link w:val="CorpotestoCarattere"/>
    <w:rsid w:val="00540CC5"/>
    <w:pPr>
      <w:spacing w:after="0" w:line="240" w:lineRule="auto"/>
      <w:jc w:val="both"/>
    </w:pPr>
    <w:rPr>
      <w:rFonts w:ascii="Arial" w:eastAsia="Times New Roman" w:hAnsi="Arial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40CC5"/>
    <w:rPr>
      <w:rFonts w:ascii="Arial" w:eastAsia="Times New Roman" w:hAnsi="Arial" w:cs="Times New Roman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540CC5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40CC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40CC5"/>
    <w:rPr>
      <w:rFonts w:ascii="Calibri" w:eastAsia="Calibri" w:hAnsi="Calibri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540CC5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0C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0CC5"/>
    <w:rPr>
      <w:rFonts w:eastAsiaTheme="minorEastAsia"/>
      <w:color w:val="5A5A5A" w:themeColor="text1" w:themeTint="A5"/>
      <w:spacing w:val="15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0C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0C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0CC5"/>
    <w:rPr>
      <w:rFonts w:ascii="Calibri" w:eastAsia="Calibri" w:hAnsi="Calibri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0C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0CC5"/>
    <w:rPr>
      <w:rFonts w:ascii="Calibri" w:eastAsia="Calibri" w:hAnsi="Calibri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CC5"/>
    <w:rPr>
      <w:rFonts w:ascii="Segoe UI" w:eastAsia="Calibri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540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540CC5"/>
    <w:pPr>
      <w:widowControl w:val="0"/>
      <w:ind w:left="720"/>
      <w:contextualSpacing/>
    </w:pPr>
    <w:rPr>
      <w:lang w:val="en-US"/>
    </w:rPr>
  </w:style>
  <w:style w:type="paragraph" w:customStyle="1" w:styleId="Default">
    <w:name w:val="Default"/>
    <w:rsid w:val="00540CC5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40CC5"/>
    <w:rPr>
      <w:b/>
      <w:bCs/>
    </w:rPr>
  </w:style>
  <w:style w:type="paragraph" w:customStyle="1" w:styleId="Corpodeltestocontinuo">
    <w:name w:val="Corpo del testo continuo"/>
    <w:basedOn w:val="Corpotesto"/>
    <w:link w:val="CorpodeltestocontinuoCarattere"/>
    <w:qFormat/>
    <w:rsid w:val="000974AE"/>
    <w:pPr>
      <w:spacing w:before="100" w:line="320" w:lineRule="exact"/>
    </w:pPr>
    <w:rPr>
      <w:rFonts w:ascii="Calibri" w:hAnsi="Calibri"/>
      <w:spacing w:val="-5"/>
      <w:szCs w:val="22"/>
      <w:lang w:val="x-none" w:eastAsia="x-none"/>
    </w:rPr>
  </w:style>
  <w:style w:type="character" w:customStyle="1" w:styleId="CorpodeltestocontinuoCarattere">
    <w:name w:val="Corpo del testo continuo Carattere"/>
    <w:link w:val="Corpodeltestocontinuo"/>
    <w:rsid w:val="000974AE"/>
    <w:rPr>
      <w:rFonts w:ascii="Calibri" w:eastAsia="Times New Roman" w:hAnsi="Calibri" w:cs="Times New Roman"/>
      <w:spacing w:val="-5"/>
      <w:lang w:val="x-none" w:eastAsia="x-none"/>
    </w:rPr>
  </w:style>
  <w:style w:type="paragraph" w:customStyle="1" w:styleId="Standard">
    <w:name w:val="Standard"/>
    <w:rsid w:val="00023894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0"/>
      <w:lang w:val="it-IT" w:eastAsia="ar-SA"/>
    </w:rPr>
  </w:style>
  <w:style w:type="character" w:customStyle="1" w:styleId="CarattereCarattere">
    <w:name w:val="Carattere Carattere"/>
    <w:rsid w:val="00023894"/>
    <w:rPr>
      <w:rFonts w:ascii="Arial Unicode MS" w:eastAsia="Arial Unicode MS" w:hAnsi="Arial Unicode MS" w:cs="Arial Unicode M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02FF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4465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4465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western">
    <w:name w:val="western"/>
    <w:basedOn w:val="Normale"/>
    <w:rsid w:val="008F7E90"/>
    <w:pPr>
      <w:spacing w:before="100" w:beforeAutospacing="1" w:after="0" w:line="240" w:lineRule="auto"/>
      <w:jc w:val="both"/>
    </w:pPr>
    <w:rPr>
      <w:rFonts w:ascii="Arial" w:eastAsia="Arial Unicode MS" w:hAnsi="Arial" w:cs="Arial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E50AEE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F4E8-66B0-4B9D-A8BA-92BBEF75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infrato torino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Galletto Marinella</dc:creator>
  <cp:keywords/>
  <dc:description/>
  <cp:lastModifiedBy>Ponziano Giuseppa</cp:lastModifiedBy>
  <cp:revision>9</cp:revision>
  <cp:lastPrinted>2021-07-07T07:35:00Z</cp:lastPrinted>
  <dcterms:created xsi:type="dcterms:W3CDTF">2021-07-08T17:15:00Z</dcterms:created>
  <dcterms:modified xsi:type="dcterms:W3CDTF">2021-11-12T10:32:00Z</dcterms:modified>
</cp:coreProperties>
</file>