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797563" w:rsidRPr="002333DB" w:rsidTr="00861915">
        <w:tc>
          <w:tcPr>
            <w:tcW w:w="9628" w:type="dxa"/>
          </w:tcPr>
          <w:p w:rsidR="00797563" w:rsidRPr="00797563" w:rsidRDefault="00064155" w:rsidP="00797563">
            <w:pPr>
              <w:spacing w:after="120"/>
              <w:ind w:left="27"/>
              <w:jc w:val="both"/>
              <w:rPr>
                <w:rFonts w:cstheme="minorHAnsi"/>
                <w:sz w:val="22"/>
              </w:rPr>
            </w:pPr>
            <w:r w:rsidRPr="00064155">
              <w:rPr>
                <w:rFonts w:cstheme="minorHAnsi"/>
                <w:sz w:val="22"/>
                <w:u w:val="single"/>
              </w:rPr>
              <w:t>APPALTO N. 14</w:t>
            </w:r>
            <w:r w:rsidR="00797563" w:rsidRPr="00064155">
              <w:rPr>
                <w:rFonts w:cstheme="minorHAnsi"/>
                <w:sz w:val="22"/>
                <w:u w:val="single"/>
              </w:rPr>
              <w:t xml:space="preserve">/2022: </w:t>
            </w:r>
            <w:r w:rsidR="00797563" w:rsidRPr="00064155">
              <w:rPr>
                <w:rFonts w:cstheme="minorHAnsi"/>
                <w:sz w:val="22"/>
              </w:rPr>
              <w:t>PROCEDURA</w:t>
            </w:r>
            <w:r w:rsidR="00797563" w:rsidRPr="009E4EC1">
              <w:rPr>
                <w:rFonts w:cstheme="minorHAnsi"/>
                <w:sz w:val="22"/>
              </w:rPr>
              <w:t xml:space="preserve"> DI GARA APERTA AI SENSI DEGLI ARTT. 122, 60 D.LGS. 50/2016 E S.M.I. PER LA REALIZZAZIONE </w:t>
            </w:r>
            <w:r w:rsidR="00797563" w:rsidRPr="00AC62A2">
              <w:rPr>
                <w:rFonts w:cstheme="minorHAnsi"/>
                <w:sz w:val="22"/>
              </w:rPr>
              <w:t>DI IMPIANTI ELETTRICI PER CORRENTI FORTI, TERMINALISTICA, CANALIZZAZIONI E CAVI DI LINEA CORRENTI DEBOLI CONNESSI ALL’INFRASTRUTTURA DI SISTEMA E PASSERELLE IN CARPENTERIA METALLICA.</w:t>
            </w:r>
            <w:r w:rsidR="00797563">
              <w:rPr>
                <w:rFonts w:cstheme="minorHAnsi"/>
                <w:sz w:val="22"/>
              </w:rPr>
              <w:t xml:space="preserve"> </w:t>
            </w:r>
            <w:r w:rsidR="00797563" w:rsidRPr="00AC62A2">
              <w:rPr>
                <w:rFonts w:cstheme="minorHAnsi"/>
                <w:sz w:val="22"/>
              </w:rPr>
              <w:t>CUP J34C03000000011</w:t>
            </w:r>
            <w:r w:rsidR="00797563">
              <w:rPr>
                <w:rFonts w:cstheme="minorHAnsi"/>
                <w:sz w:val="22"/>
              </w:rPr>
              <w:t xml:space="preserve">. CUP D11I18000010001. CUP D81E20000410007. </w:t>
            </w:r>
            <w:r w:rsidR="00797563" w:rsidRPr="00AC62A2">
              <w:rPr>
                <w:rFonts w:cstheme="minorHAnsi"/>
                <w:sz w:val="22"/>
              </w:rPr>
              <w:t xml:space="preserve">CIG </w:t>
            </w:r>
            <w:r w:rsidRPr="002E1B5F">
              <w:rPr>
                <w:rFonts w:cstheme="minorHAnsi"/>
                <w:sz w:val="22"/>
                <w:szCs w:val="22"/>
              </w:rPr>
              <w:t>92784188BF</w:t>
            </w:r>
          </w:p>
          <w:p w:rsidR="00797563" w:rsidRPr="002333DB" w:rsidRDefault="00797563" w:rsidP="00797563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lang w:val="it-IT"/>
              </w:rPr>
            </w:pPr>
            <w:bookmarkStart w:id="0" w:name="_GoBack"/>
            <w:bookmarkEnd w:id="0"/>
            <w:r w:rsidRPr="002333DB">
              <w:rPr>
                <w:rFonts w:ascii="Calibri" w:hAnsi="Calibri" w:cs="Calibri"/>
                <w:b/>
                <w:lang w:val="it-IT"/>
              </w:rPr>
              <w:t>ALLEGATO 1.C</w:t>
            </w:r>
          </w:p>
          <w:p w:rsidR="00797563" w:rsidRPr="002333DB" w:rsidRDefault="00797563" w:rsidP="00861915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2333DB">
              <w:rPr>
                <w:rFonts w:ascii="Calibri" w:hAnsi="Calibri" w:cs="Calibri"/>
                <w:b/>
                <w:lang w:val="it-IT"/>
              </w:rPr>
              <w:t>MODELLO DICHIARAZIONI INTEGRATIVE</w:t>
            </w:r>
          </w:p>
        </w:tc>
      </w:tr>
    </w:tbl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Il sottoscritto 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</w:t>
      </w:r>
      <w:proofErr w:type="gramStart"/>
      <w:r w:rsidRPr="002333DB">
        <w:rPr>
          <w:rFonts w:ascii="Calibri" w:hAnsi="Calibri" w:cs="Calibri"/>
          <w:sz w:val="22"/>
          <w:szCs w:val="22"/>
        </w:rPr>
        <w:t xml:space="preserve">rappresentante  </w:t>
      </w:r>
      <w:r w:rsidRPr="002333DB">
        <w:rPr>
          <w:rFonts w:ascii="Calibri" w:hAnsi="Calibri" w:cs="Calibri"/>
          <w:sz w:val="22"/>
          <w:szCs w:val="22"/>
        </w:rPr>
        <w:tab/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797563" w:rsidRPr="002333DB" w:rsidRDefault="00797563" w:rsidP="00797563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:rsidR="00797563" w:rsidRPr="002333DB" w:rsidRDefault="00797563" w:rsidP="00797563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color w:val="000000"/>
          <w:sz w:val="22"/>
          <w:szCs w:val="22"/>
        </w:rPr>
        <w:t>in relazione 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 xml:space="preserve">consapevole delle responsabilità e delle sanzioni penali previste dall’art. 76 DPR 445/00 in caso di dichiarazioni false o mendaci ivi indicate  </w:t>
      </w: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1. di non trovarsi nelle cause di esclusione di cui all’art. 80 comma 5 </w:t>
      </w:r>
      <w:proofErr w:type="spellStart"/>
      <w:r w:rsidRPr="002333DB">
        <w:rPr>
          <w:rFonts w:ascii="Calibri" w:hAnsi="Calibri" w:cs="Calibri"/>
          <w:sz w:val="22"/>
          <w:szCs w:val="22"/>
        </w:rPr>
        <w:t>lett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f-bis e f-ter del D.lgs.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2. remunerativa l’offerta economica presentata poiché per la formulazione ha tenuto conto a) delle condizioni contrattuali e degli oneri compresi eventuali; b) delle circostanze generali, particolari e nessuna esclusa, che possono aver influito o possono influire sulla prestazione del servizio e/o sulla determinazione dell’offerta medesima;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3. di essere informato, ai sensi e per gli effetti dell’articolo 13 del D. </w:t>
      </w:r>
      <w:proofErr w:type="spellStart"/>
      <w:r w:rsidRPr="002333DB">
        <w:rPr>
          <w:rFonts w:ascii="Calibri" w:hAnsi="Calibri" w:cs="Calibri"/>
          <w:sz w:val="22"/>
          <w:szCs w:val="22"/>
        </w:rPr>
        <w:t>Lgs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30 giugno 2003, n. 196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e del Regolamento (CE) 27 aprile 2016, n. 2016/679/UE, che i dati personali raccolti saranno trattati, anche </w:t>
      </w:r>
      <w:r w:rsidRPr="002333DB">
        <w:rPr>
          <w:rFonts w:ascii="Calibri" w:hAnsi="Calibri" w:cs="Calibri"/>
          <w:sz w:val="22"/>
          <w:szCs w:val="22"/>
        </w:rPr>
        <w:lastRenderedPageBreak/>
        <w:t xml:space="preserve">con strumenti informatici, esclusivamente nell’ambito della presente procedura, nonché dell’esistenza dei diritti di cui all’articolo 7 del medesimo D. </w:t>
      </w:r>
      <w:proofErr w:type="spellStart"/>
      <w:r w:rsidRPr="002333DB">
        <w:rPr>
          <w:rFonts w:ascii="Calibri" w:hAnsi="Calibri" w:cs="Calibri"/>
          <w:sz w:val="22"/>
          <w:szCs w:val="22"/>
        </w:rPr>
        <w:t>Lgs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n. 196/2003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, nonché del Regolamento (CE).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4. in caso di accesso agli atti da parte di altro concorrente,</w:t>
      </w:r>
    </w:p>
    <w:p w:rsidR="00797563" w:rsidRPr="002333DB" w:rsidRDefault="00797563" w:rsidP="00797563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  <w:t>o</w:t>
      </w:r>
      <w:r w:rsidRPr="002333DB">
        <w:rPr>
          <w:rFonts w:ascii="Calibri" w:hAnsi="Calibri" w:cs="Calibri"/>
          <w:sz w:val="22"/>
          <w:szCs w:val="22"/>
        </w:rPr>
        <w:tab/>
        <w:t xml:space="preserve">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>, a rilasciare copia di tutta la documentazione presentata per la partecipazione alla presente procedura;</w:t>
      </w:r>
    </w:p>
    <w:p w:rsidR="00797563" w:rsidRPr="002333DB" w:rsidRDefault="00797563" w:rsidP="00797563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>oppure</w:t>
      </w:r>
    </w:p>
    <w:p w:rsidR="00797563" w:rsidRPr="002333DB" w:rsidRDefault="00797563" w:rsidP="00797563">
      <w:pPr>
        <w:spacing w:line="276" w:lineRule="auto"/>
        <w:ind w:left="720"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  <w:t>o</w:t>
      </w:r>
      <w:r w:rsidRPr="002333DB">
        <w:rPr>
          <w:rFonts w:ascii="Calibri" w:hAnsi="Calibri" w:cs="Calibri"/>
          <w:sz w:val="22"/>
          <w:szCs w:val="22"/>
        </w:rPr>
        <w:tab/>
        <w:t xml:space="preserve">non autorizza </w:t>
      </w:r>
      <w:proofErr w:type="spellStart"/>
      <w:r w:rsidRPr="002333DB">
        <w:rPr>
          <w:rFonts w:ascii="Calibri" w:hAnsi="Calibri" w:cs="Calibri"/>
          <w:sz w:val="22"/>
          <w:szCs w:val="22"/>
        </w:rPr>
        <w:t>Infra.To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, a rilasciare copia dell’offerta tecnica e delle motivazioni addotte in sede di verifica dell’anomalia dell’offerta, in quanto coperte da segreto tecnico/commerciale. Tale dichiarazione dovrà essere puntualmente motivata ai sensi dell’art. 53 comma 5, lettera a) del D. </w:t>
      </w:r>
      <w:proofErr w:type="spellStart"/>
      <w:r w:rsidRPr="002333DB">
        <w:rPr>
          <w:rFonts w:ascii="Calibri" w:hAnsi="Calibri" w:cs="Calibri"/>
          <w:sz w:val="22"/>
          <w:szCs w:val="22"/>
        </w:rPr>
        <w:t>Lgs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>;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Pr="002333DB">
        <w:rPr>
          <w:rFonts w:ascii="Calibri" w:hAnsi="Calibri" w:cs="Calibri"/>
          <w:sz w:val="22"/>
          <w:szCs w:val="22"/>
        </w:rPr>
        <w:t xml:space="preserve"> i seguenti dati: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>Per i consorzi stabili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dati identificativi (nome, cognome, data </w:t>
      </w:r>
      <w:proofErr w:type="gramStart"/>
      <w:r w:rsidRPr="002333DB">
        <w:rPr>
          <w:rFonts w:ascii="Calibri" w:hAnsi="Calibri" w:cs="Calibri"/>
          <w:sz w:val="22"/>
          <w:szCs w:val="22"/>
        </w:rPr>
        <w:t>e</w:t>
      </w:r>
      <w:proofErr w:type="gramEnd"/>
      <w:r w:rsidRPr="002333DB">
        <w:rPr>
          <w:rFonts w:ascii="Calibri" w:hAnsi="Calibri" w:cs="Calibri"/>
          <w:sz w:val="22"/>
          <w:szCs w:val="22"/>
        </w:rPr>
        <w:t xml:space="preserve"> luogo di nascita, codice fiscale, residenza) di tutti i soggetti di cui all’art. 80, comma 3 del D. </w:t>
      </w:r>
      <w:proofErr w:type="spellStart"/>
      <w:r w:rsidRPr="002333DB">
        <w:rPr>
          <w:rFonts w:ascii="Calibri" w:hAnsi="Calibri" w:cs="Calibri"/>
          <w:sz w:val="22"/>
          <w:szCs w:val="22"/>
        </w:rPr>
        <w:t>Lgs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. n. 50/2016 </w:t>
      </w:r>
      <w:proofErr w:type="spellStart"/>
      <w:r w:rsidRPr="002333DB">
        <w:rPr>
          <w:rFonts w:ascii="Calibri" w:hAnsi="Calibri" w:cs="Calibri"/>
          <w:sz w:val="22"/>
          <w:szCs w:val="22"/>
        </w:rPr>
        <w:t>s.m.i.</w:t>
      </w:r>
      <w:proofErr w:type="spellEnd"/>
      <w:r w:rsidRPr="002333DB">
        <w:rPr>
          <w:rFonts w:ascii="Calibri" w:hAnsi="Calibri" w:cs="Calibri"/>
          <w:sz w:val="22"/>
          <w:szCs w:val="22"/>
        </w:rPr>
        <w:t xml:space="preserve"> oppure la banca dati ufficiale o il pubblico registro da cui i medesimi possono essere ricavati in modo aggiornato alla data di presentazione della domanda;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6. di avere esaminato con attenzione tutti gli atti di gara e di accettare, senza condizione o riserva alcuna, tutte le norme e disposizioni contenute nella documentazione gara. 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7. di accettare, ai sensi dell’art. 100, comma 2 del Codice, i requisiti particolari per l’esecuzione del contratto nell’ipotesi in cui risulti aggiudicatario;</w:t>
      </w: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:rsidR="00797563" w:rsidRPr="002333DB" w:rsidRDefault="00797563" w:rsidP="00797563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:rsidR="00E72DEA" w:rsidRDefault="00E72DEA"/>
    <w:sectPr w:rsidR="00E72DEA" w:rsidSect="00A025A2">
      <w:headerReference w:type="first" r:id="rId6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63" w:rsidRDefault="00797563" w:rsidP="00797563">
      <w:r>
        <w:separator/>
      </w:r>
    </w:p>
  </w:endnote>
  <w:endnote w:type="continuationSeparator" w:id="0">
    <w:p w:rsidR="00797563" w:rsidRDefault="00797563" w:rsidP="0079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63" w:rsidRDefault="00797563" w:rsidP="00797563">
      <w:r>
        <w:separator/>
      </w:r>
    </w:p>
  </w:footnote>
  <w:footnote w:type="continuationSeparator" w:id="0">
    <w:p w:rsidR="00797563" w:rsidRDefault="00797563" w:rsidP="0079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A2" w:rsidRDefault="00A025A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D009BEA" wp14:editId="1B6A502E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5BBB4B2" wp14:editId="6D0FEC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3"/>
    <w:rsid w:val="00064155"/>
    <w:rsid w:val="003A136A"/>
    <w:rsid w:val="00797563"/>
    <w:rsid w:val="00A025A2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2CF"/>
  <w15:chartTrackingRefBased/>
  <w15:docId w15:val="{39826A46-B142-4177-B714-0AAF9D01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56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5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563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797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563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3</cp:revision>
  <dcterms:created xsi:type="dcterms:W3CDTF">2022-05-30T09:31:00Z</dcterms:created>
  <dcterms:modified xsi:type="dcterms:W3CDTF">2022-06-15T11:17:00Z</dcterms:modified>
</cp:coreProperties>
</file>